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85" w:rsidRDefault="005C5E85" w:rsidP="005C5E85">
      <w:pPr>
        <w:spacing w:line="276" w:lineRule="auto"/>
        <w:rPr>
          <w:b/>
          <w:color w:val="FF0000"/>
          <w:sz w:val="28"/>
          <w:szCs w:val="28"/>
        </w:rPr>
      </w:pPr>
      <w:bookmarkStart w:id="0" w:name="_GoBack"/>
      <w:bookmarkEnd w:id="0"/>
    </w:p>
    <w:p w:rsidR="005C5E85" w:rsidRDefault="005C5E85" w:rsidP="005C5E85">
      <w:pPr>
        <w:spacing w:line="276" w:lineRule="auto"/>
        <w:jc w:val="right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Приложение № 1 к ЛОК – 2025</w:t>
      </w:r>
    </w:p>
    <w:p w:rsidR="005C5E85" w:rsidRDefault="005C5E85" w:rsidP="005C5E85">
      <w:pPr>
        <w:spacing w:line="276" w:lineRule="auto"/>
        <w:jc w:val="right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«Лето чудес и открытий»</w:t>
      </w:r>
    </w:p>
    <w:p w:rsidR="005C5E85" w:rsidRDefault="005C5E85" w:rsidP="005C5E85">
      <w:pPr>
        <w:spacing w:line="276" w:lineRule="auto"/>
        <w:jc w:val="center"/>
        <w:rPr>
          <w:b/>
          <w:sz w:val="28"/>
          <w:szCs w:val="28"/>
        </w:rPr>
      </w:pPr>
    </w:p>
    <w:p w:rsidR="005C5E85" w:rsidRDefault="005C5E85" w:rsidP="005C5E85">
      <w:pPr>
        <w:spacing w:line="276" w:lineRule="auto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Тематические дни в рамках</w:t>
      </w:r>
    </w:p>
    <w:p w:rsidR="005C5E85" w:rsidRDefault="005C5E85" w:rsidP="005C5E85">
      <w:pPr>
        <w:spacing w:line="276" w:lineRule="auto"/>
        <w:jc w:val="center"/>
        <w:rPr>
          <w:rFonts w:ascii="Calibri" w:hAnsi="Calibri" w:cs="AngsanaUPC"/>
          <w:b/>
          <w:sz w:val="44"/>
          <w:szCs w:val="28"/>
        </w:rPr>
      </w:pPr>
      <w:r>
        <w:rPr>
          <w:b/>
          <w:sz w:val="44"/>
          <w:szCs w:val="28"/>
        </w:rPr>
        <w:t>летней</w:t>
      </w:r>
      <w:r>
        <w:rPr>
          <w:rFonts w:ascii="AngsanaUPC" w:hAnsi="AngsanaUPC" w:cs="AngsanaUPC"/>
          <w:b/>
          <w:sz w:val="44"/>
          <w:szCs w:val="28"/>
        </w:rPr>
        <w:t xml:space="preserve"> </w:t>
      </w:r>
      <w:r>
        <w:rPr>
          <w:b/>
          <w:sz w:val="44"/>
          <w:szCs w:val="28"/>
        </w:rPr>
        <w:t>оздоровительной</w:t>
      </w:r>
      <w:r>
        <w:rPr>
          <w:rFonts w:ascii="AngsanaUPC" w:hAnsi="AngsanaUPC" w:cs="AngsanaUPC"/>
          <w:b/>
          <w:sz w:val="44"/>
          <w:szCs w:val="28"/>
        </w:rPr>
        <w:t xml:space="preserve"> </w:t>
      </w:r>
      <w:r>
        <w:rPr>
          <w:b/>
          <w:sz w:val="44"/>
          <w:szCs w:val="28"/>
        </w:rPr>
        <w:t>компании-2025</w:t>
      </w:r>
    </w:p>
    <w:p w:rsidR="005C5E85" w:rsidRDefault="005C5E85" w:rsidP="005C5E85">
      <w:pPr>
        <w:spacing w:line="276" w:lineRule="auto"/>
        <w:jc w:val="center"/>
        <w:rPr>
          <w:b/>
          <w:sz w:val="28"/>
          <w:szCs w:val="28"/>
        </w:rPr>
      </w:pPr>
      <w:r>
        <w:rPr>
          <w:rFonts w:ascii="Calibri" w:hAnsi="Calibri" w:cs="AngsanaUPC"/>
          <w:b/>
          <w:sz w:val="44"/>
          <w:szCs w:val="28"/>
        </w:rPr>
        <w:t>АВГУСТ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4819"/>
        <w:gridCol w:w="3826"/>
      </w:tblGrid>
      <w:tr w:rsidR="005C5E85" w:rsidTr="005C5E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Тематические</w:t>
            </w:r>
            <w:r>
              <w:rPr>
                <w:rFonts w:ascii="AngsanaUPC" w:hAnsi="AngsanaUPC" w:cs="AngsanaUPC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5" w:rsidRDefault="005C5E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  <w:p w:rsidR="005C5E85" w:rsidRDefault="005C5E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4 - 8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rFonts w:cs="AngsanaUPC"/>
                <w:sz w:val="28"/>
                <w:szCs w:val="28"/>
                <w:lang w:eastAsia="en-US"/>
              </w:rPr>
            </w:pPr>
            <w:r>
              <w:rPr>
                <w:rFonts w:cs="AngsanaUPC"/>
                <w:sz w:val="28"/>
                <w:szCs w:val="28"/>
                <w:lang w:eastAsia="en-US"/>
              </w:rPr>
              <w:t xml:space="preserve">День </w:t>
            </w:r>
            <w:proofErr w:type="spellStart"/>
            <w:r>
              <w:rPr>
                <w:rFonts w:cs="AngsanaUPC"/>
                <w:sz w:val="28"/>
                <w:szCs w:val="28"/>
                <w:lang w:eastAsia="en-US"/>
              </w:rPr>
              <w:t>блогера</w:t>
            </w:r>
            <w:proofErr w:type="spellEnd"/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5" w:rsidRDefault="005C5E85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форму работы с детьми педагог выбирает самостоятельно в соответствии с возрастом детей, которую потом демонстрирует (1 фото) в комментариях к посту </w:t>
            </w:r>
          </w:p>
          <w:p w:rsidR="005C5E85" w:rsidRDefault="005C5E85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ВК</w:t>
            </w:r>
          </w:p>
          <w:p w:rsidR="005C5E85" w:rsidRDefault="005C5E85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</w:t>
            </w:r>
            <w:proofErr w:type="spellStart"/>
            <w:r>
              <w:rPr>
                <w:sz w:val="28"/>
                <w:szCs w:val="28"/>
                <w:lang w:eastAsia="en-US"/>
              </w:rPr>
              <w:t>фотофакт</w:t>
            </w:r>
            <w:proofErr w:type="spellEnd"/>
            <w:r>
              <w:rPr>
                <w:sz w:val="28"/>
                <w:szCs w:val="28"/>
                <w:lang w:eastAsia="en-US"/>
              </w:rPr>
              <w:t>, проведенного мероприятия</w:t>
            </w:r>
          </w:p>
          <w:p w:rsidR="005C5E85" w:rsidRDefault="005C5E85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5C5E85" w:rsidRDefault="005C5E85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остальные дни педагог готовится с детьми к мероприятиям следующего тематического дня  </w:t>
            </w:r>
          </w:p>
        </w:tc>
      </w:tr>
      <w:tr w:rsidR="005C5E85" w:rsidTr="005C5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любимой игрушки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11 - 15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Быстрее, выше, сильнее!</w:t>
            </w:r>
          </w:p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 дню физкультурника – 9 августа)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лучших друзей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18 - 22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День картофеля  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Родной </w:t>
            </w:r>
            <w:proofErr w:type="spellStart"/>
            <w:r>
              <w:rPr>
                <w:sz w:val="28"/>
                <w:szCs w:val="28"/>
                <w:lang w:eastAsia="en-US"/>
              </w:rPr>
              <w:t>триколор</w:t>
            </w:r>
            <w:proofErr w:type="spellEnd"/>
          </w:p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 дню государственного флага -   22 августа)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25 - 29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радуги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Правила не сложные, но зато надёжные! (ПДД, в быту)</w:t>
            </w:r>
          </w:p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5E85" w:rsidTr="005C5E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Огонь и вода опасны иногда!</w:t>
            </w:r>
          </w:p>
          <w:p w:rsidR="005C5E85" w:rsidRDefault="005C5E8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5" w:rsidRDefault="005C5E8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C5E85" w:rsidRDefault="005C5E85" w:rsidP="005C5E85"/>
    <w:p w:rsidR="00093590" w:rsidRDefault="005C5E85"/>
    <w:sectPr w:rsidR="0009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altName w:val="Leelawadee UI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20"/>
    <w:rsid w:val="005C5E85"/>
    <w:rsid w:val="00851D82"/>
    <w:rsid w:val="00C979B6"/>
    <w:rsid w:val="00D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7D4F"/>
  <w15:chartTrackingRefBased/>
  <w15:docId w15:val="{5A79017F-9928-4516-A79F-5549F7DB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2025-06-05T09:16:00Z</dcterms:created>
  <dcterms:modified xsi:type="dcterms:W3CDTF">2025-06-05T09:16:00Z</dcterms:modified>
</cp:coreProperties>
</file>